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8406" w14:textId="77777777" w:rsidR="007D2D75" w:rsidRDefault="007D2D75" w:rsidP="007D2D75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Europass – dodatek k osvědčení je dokument doplňující osvědčení o středním</w:t>
      </w:r>
      <w:r>
        <w:rPr>
          <w:rFonts w:ascii="Calibri" w:hAnsi="Calibri" w:cs="Calibri"/>
          <w:color w:val="333333"/>
          <w:sz w:val="23"/>
          <w:szCs w:val="23"/>
        </w:rPr>
        <w:br/>
        <w:t>a středním odborném vzdělání (vysvědčení o závěrečné zkoušce, výuční list,</w:t>
      </w:r>
      <w:r>
        <w:rPr>
          <w:rFonts w:ascii="Calibri" w:hAnsi="Calibri" w:cs="Calibri"/>
          <w:color w:val="333333"/>
          <w:sz w:val="23"/>
          <w:szCs w:val="23"/>
        </w:rPr>
        <w:br/>
        <w:t>vysvědčení o maturitní zkoušce), který využijete při hledání studia, práce nebo</w:t>
      </w:r>
      <w:r>
        <w:rPr>
          <w:rFonts w:ascii="Calibri" w:hAnsi="Calibri" w:cs="Calibri"/>
          <w:color w:val="333333"/>
          <w:sz w:val="23"/>
          <w:szCs w:val="23"/>
        </w:rPr>
        <w:br/>
        <w:t>brigády.</w:t>
      </w:r>
    </w:p>
    <w:p w14:paraId="7D2FAE3F" w14:textId="77777777" w:rsidR="00BE7F68" w:rsidRDefault="007D2D75" w:rsidP="007D2D75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Více na </w:t>
      </w:r>
      <w:hyperlink r:id="rId7" w:history="1">
        <w:r w:rsidR="00BE7F68" w:rsidRPr="005C34FE">
          <w:rPr>
            <w:rStyle w:val="Hypertextovodkaz"/>
            <w:rFonts w:ascii="Calibri" w:hAnsi="Calibri" w:cs="Calibri"/>
            <w:sz w:val="23"/>
            <w:szCs w:val="23"/>
          </w:rPr>
          <w:t>https://edo.europass.cz/cs/</w:t>
        </w:r>
      </w:hyperlink>
    </w:p>
    <w:p w14:paraId="293C9F73" w14:textId="77777777" w:rsidR="00BE7F68" w:rsidRDefault="007D2D75" w:rsidP="007D2D75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br/>
        <w:t>Pokud zde dodatek ke svému oboru nenajdete (dodatek musí mít stejný kód a</w:t>
      </w:r>
      <w:r>
        <w:rPr>
          <w:rFonts w:ascii="Calibri" w:hAnsi="Calibri" w:cs="Calibri"/>
          <w:color w:val="333333"/>
          <w:sz w:val="23"/>
          <w:szCs w:val="23"/>
        </w:rPr>
        <w:br/>
        <w:t>název oboru jako Vaše absolventské vysvědčení), zažádejte si o jeho vystavení</w:t>
      </w:r>
      <w:r>
        <w:rPr>
          <w:rFonts w:ascii="Calibri" w:hAnsi="Calibri" w:cs="Calibri"/>
          <w:color w:val="333333"/>
          <w:sz w:val="23"/>
          <w:szCs w:val="23"/>
        </w:rPr>
        <w:br/>
        <w:t xml:space="preserve">přímo u Národního centra Europass ČR na </w:t>
      </w:r>
    </w:p>
    <w:p w14:paraId="15BDBC4C" w14:textId="77777777" w:rsidR="00BE7F68" w:rsidRDefault="003D3923" w:rsidP="007D2D75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hyperlink r:id="rId8" w:history="1">
        <w:r w:rsidR="00BE7F68" w:rsidRPr="005C34FE">
          <w:rPr>
            <w:rStyle w:val="Hypertextovodkaz"/>
            <w:rFonts w:ascii="Calibri" w:hAnsi="Calibri" w:cs="Calibri"/>
            <w:sz w:val="23"/>
            <w:szCs w:val="23"/>
          </w:rPr>
          <w:t>https://edo.europass.cz/cs/zadost-o-dodatek/</w:t>
        </w:r>
      </w:hyperlink>
      <w:r w:rsidR="00BE7F68" w:rsidRPr="00BE7F68">
        <w:rPr>
          <w:rFonts w:ascii="Calibri" w:hAnsi="Calibri" w:cs="Calibri"/>
          <w:color w:val="333333"/>
          <w:sz w:val="23"/>
          <w:szCs w:val="23"/>
        </w:rPr>
        <w:t xml:space="preserve"> </w:t>
      </w:r>
    </w:p>
    <w:p w14:paraId="2AED67F5" w14:textId="77777777" w:rsidR="00BE7F68" w:rsidRDefault="00BE7F68" w:rsidP="007D2D75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</w:p>
    <w:p w14:paraId="70B9EC41" w14:textId="77777777" w:rsidR="007D2D75" w:rsidRDefault="007D2D75" w:rsidP="007D2D75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Dodatek je platný pouze s příslušným vysvědčením o závěrečné zkoušce,</w:t>
      </w:r>
      <w:r>
        <w:rPr>
          <w:rFonts w:ascii="Calibri" w:hAnsi="Calibri" w:cs="Calibri"/>
          <w:color w:val="333333"/>
          <w:sz w:val="23"/>
          <w:szCs w:val="23"/>
        </w:rPr>
        <w:br/>
        <w:t>výučním listem nebo vysvědčením o maturitní zkoušce.</w:t>
      </w:r>
    </w:p>
    <w:p w14:paraId="27A97A0B" w14:textId="2E61240A" w:rsidR="00284E44" w:rsidRDefault="003D3923">
      <w:r w:rsidRPr="003D3923">
        <w:t xml:space="preserve">Dle opatření obecné povahy s č. j. MSMT-3267/2021-3 ke konání maturitní zkoušky se pro absolventy, kteří odpracovali </w:t>
      </w:r>
      <w:r w:rsidRPr="003D3923">
        <w:rPr>
          <w:b/>
        </w:rPr>
        <w:t>nejméně 160 hodin v rámci uložené pracovní povinnost</w:t>
      </w:r>
      <w:r w:rsidRPr="003D3923">
        <w:t xml:space="preserve"> podle krizového zákona, v rámci pracovněprávního vztahu, v rámci prak</w:t>
      </w:r>
      <w:r>
        <w:t>ti</w:t>
      </w:r>
      <w:r w:rsidRPr="003D3923">
        <w:t>ckého vyučování nebo na základě svého rozhodnu u orgánů ochrany veřejného zdraví, a využijí této výjimky při maturitní zkoušce, mění podoba dodatku.</w:t>
      </w:r>
    </w:p>
    <w:p w14:paraId="5FB053B2" w14:textId="12499454" w:rsidR="003D3923" w:rsidRDefault="003D3923">
      <w:r>
        <w:t xml:space="preserve">O dodatek požádají </w:t>
      </w:r>
      <w:r w:rsidRPr="003D3923">
        <w:rPr>
          <w:b/>
        </w:rPr>
        <w:t>absolventky</w:t>
      </w:r>
      <w:r>
        <w:t>, které splňují výše uvedenou podmínku odpracovaných hodin, emailem Ing. Danu Ambrozkovou (dambrozkova@sosboh.cz).</w:t>
      </w:r>
      <w:bookmarkStart w:id="0" w:name="_GoBack"/>
      <w:bookmarkEnd w:id="0"/>
    </w:p>
    <w:p w14:paraId="2BBBB85C" w14:textId="77777777" w:rsidR="007D2D75" w:rsidRPr="007D2D75" w:rsidRDefault="007D2D75" w:rsidP="007D2D75">
      <w:pPr>
        <w:shd w:val="clear" w:color="auto" w:fill="FFFFFF"/>
        <w:spacing w:before="240" w:after="225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7D2D75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Soubory ke stažení:</w:t>
      </w:r>
    </w:p>
    <w:p w14:paraId="5B9C7C62" w14:textId="77777777" w:rsidR="007D2D75" w:rsidRDefault="007D2D75"/>
    <w:sectPr w:rsidR="007D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5"/>
    <w:rsid w:val="00284E44"/>
    <w:rsid w:val="003D3923"/>
    <w:rsid w:val="007D2D75"/>
    <w:rsid w:val="00B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D0A9"/>
  <w15:chartTrackingRefBased/>
  <w15:docId w15:val="{46406353-3BC8-4F7A-9A7E-49118D8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D2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2D7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D2D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.europass.cz/cs/zadost-o-dodate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do.europass.cz/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164722669DB4C87971BFFF99B0E8B" ma:contentTypeVersion="13" ma:contentTypeDescription="Vytvoří nový dokument" ma:contentTypeScope="" ma:versionID="c7067f3569221126c8d8a47c3d8d1a76">
  <xsd:schema xmlns:xsd="http://www.w3.org/2001/XMLSchema" xmlns:xs="http://www.w3.org/2001/XMLSchema" xmlns:p="http://schemas.microsoft.com/office/2006/metadata/properties" xmlns:ns3="3332d9c9-9530-4ed8-a153-a4a84999a576" xmlns:ns4="6333f25f-7ceb-4fdd-9767-9545d4db5865" targetNamespace="http://schemas.microsoft.com/office/2006/metadata/properties" ma:root="true" ma:fieldsID="897ad3863be0f2bdeff418cf8e2ceb9b" ns3:_="" ns4:_="">
    <xsd:import namespace="3332d9c9-9530-4ed8-a153-a4a84999a576"/>
    <xsd:import namespace="6333f25f-7ceb-4fdd-9767-9545d4d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d9c9-9530-4ed8-a153-a4a84999a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f25f-7ceb-4fdd-9767-9545d4d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7C15A-3003-44EA-B278-85C55BFDC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EC828-27C5-49BA-8043-96C01CC5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2d9c9-9530-4ed8-a153-a4a84999a576"/>
    <ds:schemaRef ds:uri="6333f25f-7ceb-4fdd-9767-9545d4d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B21C9-6D87-4836-9735-16AEF2E366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333f25f-7ceb-4fdd-9767-9545d4db5865"/>
    <ds:schemaRef ds:uri="http://schemas.microsoft.com/office/infopath/2007/PartnerControls"/>
    <ds:schemaRef ds:uri="3332d9c9-9530-4ed8-a153-a4a84999a5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Petrovice u Karviné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Ambrozková Dana</dc:creator>
  <cp:keywords/>
  <dc:description/>
  <cp:lastModifiedBy>Ambrozková Dana</cp:lastModifiedBy>
  <cp:revision>2</cp:revision>
  <dcterms:created xsi:type="dcterms:W3CDTF">2021-05-06T15:53:00Z</dcterms:created>
  <dcterms:modified xsi:type="dcterms:W3CDTF">2021-06-11T10:11:00Z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0x01010066B164722669DB4C87971BFFF99B0E8B</vt:lpwstr>
  </property>
</Properties>
</file>